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863" w:rsidRDefault="00AA6863" w:rsidP="00AA6863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УТВЕРЖДЕН</w:t>
      </w:r>
    </w:p>
    <w:p w:rsidR="00AA6863" w:rsidRDefault="00AA6863" w:rsidP="00AA6863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Постановлением Главы города Серпухова                         </w:t>
      </w:r>
    </w:p>
    <w:p w:rsidR="00AA6863" w:rsidRDefault="00AA6863" w:rsidP="00AA6863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</w:t>
      </w:r>
      <w:proofErr w:type="gramStart"/>
      <w:r>
        <w:rPr>
          <w:rFonts w:ascii="Times New Roman" w:hAnsi="Times New Roman"/>
          <w:b/>
          <w:sz w:val="28"/>
          <w:szCs w:val="28"/>
        </w:rPr>
        <w:t>от  _</w:t>
      </w:r>
      <w:proofErr w:type="gramEnd"/>
      <w:r>
        <w:rPr>
          <w:rFonts w:ascii="Times New Roman" w:hAnsi="Times New Roman"/>
          <w:b/>
          <w:sz w:val="28"/>
          <w:szCs w:val="28"/>
        </w:rPr>
        <w:t>__________2012г. №________</w:t>
      </w:r>
    </w:p>
    <w:p w:rsidR="00AA6863" w:rsidRDefault="00AA6863" w:rsidP="00AA6863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муниципального образования</w:t>
      </w:r>
    </w:p>
    <w:p w:rsidR="00AA6863" w:rsidRDefault="00AA6863" w:rsidP="00AA6863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«Город Серпухов Московской области»</w:t>
      </w:r>
    </w:p>
    <w:p w:rsidR="00AA6863" w:rsidRDefault="00AA6863" w:rsidP="00AA686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</w:t>
      </w:r>
      <w:proofErr w:type="spellStart"/>
      <w:r>
        <w:rPr>
          <w:rFonts w:ascii="Times New Roman" w:hAnsi="Times New Roman"/>
          <w:b/>
          <w:sz w:val="28"/>
          <w:szCs w:val="28"/>
        </w:rPr>
        <w:t>П.Н.Залесов</w:t>
      </w:r>
      <w:proofErr w:type="spellEnd"/>
    </w:p>
    <w:p w:rsidR="00AA6863" w:rsidRDefault="00AA6863" w:rsidP="00AA686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6863" w:rsidRDefault="00AA6863" w:rsidP="00AA686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6863" w:rsidRDefault="00AA6863" w:rsidP="00AA686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AA6863" w:rsidRDefault="00AA6863" w:rsidP="00AA6863">
      <w:pPr>
        <w:spacing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УСТАВ</w:t>
      </w:r>
    </w:p>
    <w:p w:rsidR="00AA6863" w:rsidRDefault="00AA6863" w:rsidP="00AA6863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муниципального учреждения культуры </w:t>
      </w:r>
    </w:p>
    <w:p w:rsidR="00AA6863" w:rsidRDefault="00AA6863" w:rsidP="00AA6863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города Серпухова Московской области </w:t>
      </w:r>
    </w:p>
    <w:p w:rsidR="00AA6863" w:rsidRDefault="00AA6863" w:rsidP="00AA6863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«Парк культуры»</w:t>
      </w:r>
    </w:p>
    <w:p w:rsidR="00AA6863" w:rsidRDefault="00AA6863" w:rsidP="00AA686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6863" w:rsidRDefault="00AA6863" w:rsidP="00AA686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6863" w:rsidRDefault="00AA6863" w:rsidP="00AA686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6863" w:rsidRDefault="00AA6863" w:rsidP="00AA686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6863" w:rsidRDefault="00AA6863" w:rsidP="00AA686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6863" w:rsidRDefault="00AA6863" w:rsidP="00AA686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6863" w:rsidRDefault="00AA6863" w:rsidP="00AA686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6863" w:rsidRDefault="00AA6863" w:rsidP="00AA686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6863" w:rsidRDefault="00AA6863" w:rsidP="00AA686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6863" w:rsidRDefault="00AA6863" w:rsidP="00AA6863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A6863" w:rsidRDefault="00AA6863" w:rsidP="00AA6863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A6863" w:rsidRDefault="00AA6863" w:rsidP="00AA686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Серпухов</w:t>
      </w:r>
    </w:p>
    <w:p w:rsidR="00AA6863" w:rsidRDefault="00AA6863" w:rsidP="00AA686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Московская область</w:t>
      </w:r>
    </w:p>
    <w:p w:rsidR="00AA6863" w:rsidRDefault="00AA6863" w:rsidP="00AA686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2012 год</w:t>
      </w:r>
    </w:p>
    <w:p w:rsidR="00AA6863" w:rsidRDefault="00AA6863" w:rsidP="00AA686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</w:p>
    <w:bookmarkEnd w:id="0"/>
    <w:p w:rsidR="00AA6863" w:rsidRDefault="00AA6863" w:rsidP="00AA6863">
      <w:pPr>
        <w:tabs>
          <w:tab w:val="left" w:pos="2775"/>
          <w:tab w:val="center" w:pos="4677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Общие  положения</w:t>
      </w:r>
      <w:proofErr w:type="gramEnd"/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1.1.Муниципальное учреждение культуры «Парк </w:t>
      </w:r>
      <w:proofErr w:type="gramStart"/>
      <w:r>
        <w:rPr>
          <w:rFonts w:ascii="Times New Roman" w:hAnsi="Times New Roman"/>
          <w:sz w:val="28"/>
          <w:szCs w:val="28"/>
        </w:rPr>
        <w:t>культуры»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sz w:val="28"/>
          <w:szCs w:val="28"/>
        </w:rPr>
        <w:t xml:space="preserve"> дальнейшем именуемое «Учреждение», является некоммерческой  организацией, и создано на основании постановления Главы города Серпухова №1508  от 23.10.2003года «О создании муниципального учреждения города Серпухова Московской области «Парк культуры»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Настоящий Устав является новой редакцией Устава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  учреждения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культуры города Серпухова Московской области «Парк культуры», зарегистрированного Межрайонной инспекцией Федеральной налоговой  службы № 11 по Московской области «30» октября 2003 года».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Учредителем и собственником </w:t>
      </w:r>
      <w:proofErr w:type="gramStart"/>
      <w:r>
        <w:rPr>
          <w:rFonts w:ascii="Times New Roman" w:hAnsi="Times New Roman"/>
          <w:sz w:val="28"/>
          <w:szCs w:val="28"/>
        </w:rPr>
        <w:t>имущества  Учреждения</w:t>
      </w:r>
      <w:proofErr w:type="gramEnd"/>
      <w:r>
        <w:rPr>
          <w:rFonts w:ascii="Times New Roman" w:hAnsi="Times New Roman"/>
          <w:sz w:val="28"/>
          <w:szCs w:val="28"/>
        </w:rPr>
        <w:t xml:space="preserve">  является муниципальное образование «Город Серпухов Московской области», от имени которого выступает Администрация города Серпухова Московской области.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Функции и полномочия Учредителя – Администрации города Серпухова Московской области – осуществляет отраслевой орган Администрации города Серпухова Московской области </w:t>
      </w:r>
      <w:proofErr w:type="gramStart"/>
      <w:r>
        <w:rPr>
          <w:rFonts w:ascii="Times New Roman" w:hAnsi="Times New Roman"/>
          <w:sz w:val="28"/>
          <w:szCs w:val="28"/>
        </w:rPr>
        <w:t>-  «</w:t>
      </w:r>
      <w:proofErr w:type="gramEnd"/>
      <w:r>
        <w:rPr>
          <w:rFonts w:ascii="Times New Roman" w:hAnsi="Times New Roman"/>
          <w:sz w:val="28"/>
          <w:szCs w:val="28"/>
        </w:rPr>
        <w:t>Управление по культуре, спорту и работе с молодежью Администрации города Серпухова Московской области»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Официальное полное наименование Учреждения: </w:t>
      </w:r>
      <w:proofErr w:type="gramStart"/>
      <w:r>
        <w:rPr>
          <w:rFonts w:ascii="Times New Roman" w:hAnsi="Times New Roman"/>
          <w:sz w:val="28"/>
          <w:szCs w:val="28"/>
        </w:rPr>
        <w:t>Муниципальное  учреждение</w:t>
      </w:r>
      <w:proofErr w:type="gramEnd"/>
      <w:r>
        <w:rPr>
          <w:rFonts w:ascii="Times New Roman" w:hAnsi="Times New Roman"/>
          <w:sz w:val="28"/>
          <w:szCs w:val="28"/>
        </w:rPr>
        <w:t xml:space="preserve">  культуры города Серпухова Московской области  «Парк культуры». Официальное сокращенное наименование Учреждения: МУК «Парк культуры».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Тип Учреждения: муниципальное казенное учреждение.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В своей деятельности Учреждение руководствуется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12.01.1996 г. № 7-ФЗ «О некоммерческих организациях»,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Законом Российской Федерации от 09.10.1992 № 3612-1 «Основы законодательства Российской Федерации о культуре», муниципальными правовыми актами города Серпухова и настоящим Уставом.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Место нахождения Учреждения: 142211, Московская область, город Серпухов, улица Луначарского, дом 74.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 Взаимодействие Учреждения при осуществлении им бюджетных полномочий получателя бюджетных средств с главным распорядителем бюджетных средств, в ведении которого оно находится, осуществляется в соответствии с бюджетным кодексом Российской Федерации.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A6863" w:rsidRDefault="00AA6863" w:rsidP="00AA6863">
      <w:pPr>
        <w:spacing w:line="240" w:lineRule="auto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 </w:t>
      </w:r>
      <w:r>
        <w:rPr>
          <w:rFonts w:ascii="Times New Roman" w:eastAsia="Arial" w:hAnsi="Times New Roman"/>
          <w:sz w:val="28"/>
          <w:szCs w:val="28"/>
        </w:rPr>
        <w:t>Учреждение является юридическим лицом и приобретает правовой статус с момента государственной регистрации, имеет обособленное имущество, отвечает по своим обязательствам этим имуществом, может от своего имени приобретать и осуществлять имущественные и неимущественные права, нести обязанности, открывать счета в банках, иметь печать со своим полным наименованием на русском языке, вправе иметь бланки и штампы со своим наименованием, а также зарегистрированную в установленном порядке эмблему.</w:t>
      </w:r>
    </w:p>
    <w:p w:rsidR="00AA6863" w:rsidRDefault="00AA6863" w:rsidP="00AA6863">
      <w:pPr>
        <w:spacing w:line="100" w:lineRule="atLeast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1.10.  Учреждение отвечает по своим обязательствам находящимися в его распоряжении денежными средствами. При недостаточности указанных денежных средств </w:t>
      </w:r>
      <w:proofErr w:type="spellStart"/>
      <w:r>
        <w:rPr>
          <w:rFonts w:ascii="Times New Roman" w:eastAsia="Arial" w:hAnsi="Times New Roman"/>
          <w:sz w:val="28"/>
          <w:szCs w:val="28"/>
        </w:rPr>
        <w:t>субсидарную</w:t>
      </w:r>
      <w:proofErr w:type="spellEnd"/>
      <w:r>
        <w:rPr>
          <w:rFonts w:ascii="Times New Roman" w:eastAsia="Arial" w:hAnsi="Times New Roman"/>
          <w:sz w:val="28"/>
          <w:szCs w:val="28"/>
        </w:rPr>
        <w:t xml:space="preserve"> ответственность по обязательствам Учреждения несет собственник имущества. 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1.11. Учреждение не вправе выступать учредителем (участником) юридических лиц.</w:t>
      </w:r>
    </w:p>
    <w:p w:rsidR="00AA6863" w:rsidRDefault="00AA6863" w:rsidP="00AA6863">
      <w:pPr>
        <w:spacing w:line="100" w:lineRule="atLeast"/>
        <w:jc w:val="center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2. Цели, предмет, задачи и виды деятельности Учреждения</w:t>
      </w:r>
    </w:p>
    <w:p w:rsidR="00AA6863" w:rsidRDefault="00AA6863" w:rsidP="00AA6863">
      <w:pPr>
        <w:spacing w:line="100" w:lineRule="atLeast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2.1. Учреждение создано с целью выполнения работ, оказания услуг для обеспечения реализации полномочий органов местного самоуправления муниципального образования «Город Серпухов Московской области» в сфере культуры.</w:t>
      </w:r>
    </w:p>
    <w:p w:rsidR="00AA6863" w:rsidRDefault="00AA6863" w:rsidP="00AA6863">
      <w:pPr>
        <w:pStyle w:val="3"/>
        <w:spacing w:after="200"/>
        <w:ind w:left="0"/>
        <w:rPr>
          <w:szCs w:val="28"/>
        </w:rPr>
      </w:pPr>
      <w:r>
        <w:rPr>
          <w:szCs w:val="28"/>
        </w:rPr>
        <w:t>2.2. Предметом деятельности Учреждения является: формирование и удовлетворение культурных запросов и духовных потребностей, развитие инициативы, реализация творческого потенциала людей в сфере культуры, досуга и полноценного отдыха, с учетом потребностей и интересов различных социально-возрастных групп города Серпухова; создание условий для отдыха жителей города Серпухова и организации обустройства мест отдыха населения.</w:t>
      </w:r>
    </w:p>
    <w:p w:rsidR="00AA6863" w:rsidRDefault="00AA6863" w:rsidP="00AA6863">
      <w:pPr>
        <w:pStyle w:val="3"/>
        <w:spacing w:after="200"/>
        <w:ind w:left="0"/>
        <w:rPr>
          <w:szCs w:val="28"/>
        </w:rPr>
      </w:pPr>
      <w:r>
        <w:rPr>
          <w:szCs w:val="28"/>
        </w:rPr>
        <w:t xml:space="preserve"> 2.3. Основными задачами деятельности Учреждения являются:</w:t>
      </w:r>
    </w:p>
    <w:p w:rsidR="00AA6863" w:rsidRDefault="00AA6863" w:rsidP="00AA6863">
      <w:pPr>
        <w:pStyle w:val="3"/>
        <w:spacing w:after="200"/>
        <w:rPr>
          <w:szCs w:val="28"/>
        </w:rPr>
      </w:pPr>
      <w:r>
        <w:rPr>
          <w:szCs w:val="28"/>
        </w:rPr>
        <w:t>- создание благоприятных условий для организации культурного досуга и отдыха жителей;</w:t>
      </w:r>
    </w:p>
    <w:p w:rsidR="00AA6863" w:rsidRDefault="00AA6863" w:rsidP="00AA6863">
      <w:pPr>
        <w:pStyle w:val="3"/>
        <w:spacing w:after="200"/>
        <w:rPr>
          <w:szCs w:val="28"/>
        </w:rPr>
      </w:pPr>
      <w:r>
        <w:rPr>
          <w:szCs w:val="28"/>
        </w:rPr>
        <w:t>- предоставление услуг социально-культурного, просветительского, физкультурно-оздоровительного, развлекательного характера, доступных для широких слоев населения;</w:t>
      </w:r>
    </w:p>
    <w:p w:rsidR="00AA6863" w:rsidRDefault="00AA6863" w:rsidP="00AA6863">
      <w:pPr>
        <w:pStyle w:val="3"/>
        <w:spacing w:after="200"/>
        <w:rPr>
          <w:szCs w:val="28"/>
        </w:rPr>
      </w:pPr>
      <w:r>
        <w:rPr>
          <w:szCs w:val="28"/>
        </w:rPr>
        <w:t xml:space="preserve">- организация обустройства мест массового отдыха населения; </w:t>
      </w:r>
    </w:p>
    <w:p w:rsidR="00AA6863" w:rsidRDefault="00AA6863" w:rsidP="00AA6863">
      <w:pPr>
        <w:pStyle w:val="3"/>
        <w:spacing w:after="200"/>
        <w:rPr>
          <w:szCs w:val="28"/>
        </w:rPr>
      </w:pPr>
      <w:r>
        <w:rPr>
          <w:szCs w:val="28"/>
        </w:rPr>
        <w:t>- развитие современных форм организации культурного досуга с учетом потребностей различных социально-возрастных групп населения.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 xml:space="preserve">2.4. Для достижения уставных </w:t>
      </w:r>
      <w:proofErr w:type="gramStart"/>
      <w:r>
        <w:rPr>
          <w:sz w:val="28"/>
          <w:szCs w:val="28"/>
        </w:rPr>
        <w:t>целей  Учреждение</w:t>
      </w:r>
      <w:proofErr w:type="gramEnd"/>
      <w:r>
        <w:rPr>
          <w:sz w:val="28"/>
          <w:szCs w:val="28"/>
        </w:rPr>
        <w:t xml:space="preserve"> осуществляет в установленном  законодательством </w:t>
      </w:r>
      <w:r>
        <w:rPr>
          <w:rFonts w:eastAsia="Arial"/>
          <w:sz w:val="28"/>
          <w:szCs w:val="28"/>
        </w:rPr>
        <w:t>Российской Федерации, Московской области порядке следующие основные виды деятельности - деятельность по организации отдыха и развлечений (92.72).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2.4.1. Создание благоприятных условий для отдыха населения.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2.4.2. Создание условий для всех видов многофункциональной рекреационной и досуговой деятельности.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2.4.3. Создание и реконструкция полноценного паркового ландшафта с элементами благоустройства, инженерного оборудования.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2.4.4. Проведение организационно-технических мероприятий по снижению действующих на природный комплекс отрицательных </w:t>
      </w:r>
      <w:proofErr w:type="spellStart"/>
      <w:r>
        <w:rPr>
          <w:rFonts w:eastAsia="Arial"/>
          <w:sz w:val="28"/>
          <w:szCs w:val="28"/>
        </w:rPr>
        <w:t>антропогентных</w:t>
      </w:r>
      <w:proofErr w:type="spellEnd"/>
      <w:r>
        <w:rPr>
          <w:rFonts w:eastAsia="Arial"/>
          <w:sz w:val="28"/>
          <w:szCs w:val="28"/>
        </w:rPr>
        <w:t xml:space="preserve"> факторов.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2.4.5. Обновление малых архитектурных форм и аттракционов в зонах для культурно-массового отдыха, </w:t>
      </w:r>
      <w:proofErr w:type="spellStart"/>
      <w:r>
        <w:rPr>
          <w:rFonts w:eastAsia="Arial"/>
          <w:sz w:val="28"/>
          <w:szCs w:val="28"/>
        </w:rPr>
        <w:t>прогулочно</w:t>
      </w:r>
      <w:proofErr w:type="spellEnd"/>
      <w:r>
        <w:rPr>
          <w:rFonts w:eastAsia="Arial"/>
          <w:sz w:val="28"/>
          <w:szCs w:val="28"/>
        </w:rPr>
        <w:t>-экскурсионных и физкультурно-оздоровительных зонах.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2.4.6. Организация и реализация досуговых программ, удовлетворяющих как просветительско-развлекательным, так и физкультурно-оздоровительным потребностям посетителей, в том числе, клубов, кружков, секций, творческих, любительских объединений, художественных коллективов, детских организаций.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2.4.7. Организация и проведение зрелищных, культурно-массовых, концертных мероприятий, в том числе массовых праздников, театрализованных представлений, народных гуляний, музыкальных, литературных и танцевальных салонов, фестивалей, конкурсов, выставок и пр.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2.4.8. Организация отдыха, культурных и спортивных мероприятий.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2.4.9. Эксплуатация аттракционов и спортивных сооружений.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2.4.10. Оказание сервисных услуг, в том числе по организации общественного питания и торговли на территории Учреждения.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2.4.11. Проведение международных, всероссийских, областных, городских культурных обменов, организация </w:t>
      </w:r>
      <w:proofErr w:type="spellStart"/>
      <w:r>
        <w:rPr>
          <w:rFonts w:eastAsia="Arial"/>
          <w:sz w:val="28"/>
          <w:szCs w:val="28"/>
        </w:rPr>
        <w:t>выставочно</w:t>
      </w:r>
      <w:proofErr w:type="spellEnd"/>
      <w:r>
        <w:rPr>
          <w:rFonts w:eastAsia="Arial"/>
          <w:sz w:val="28"/>
          <w:szCs w:val="28"/>
        </w:rPr>
        <w:t>-торговых комплексов, выставочная деятельность.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2.4.12. Издание информационных материалов об опыте и методологии работы Учреждения, каталогов и буклетов, пропагандирующих культуру и искусство в соответствии с профилем Учреждения.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2.5. Учреждение вправе осуществлять приносящую доход деятельность. Доходы, от указанной </w:t>
      </w:r>
      <w:proofErr w:type="gramStart"/>
      <w:r>
        <w:rPr>
          <w:rFonts w:eastAsia="Arial"/>
          <w:sz w:val="28"/>
          <w:szCs w:val="28"/>
        </w:rPr>
        <w:t>деятельности ,</w:t>
      </w:r>
      <w:proofErr w:type="gramEnd"/>
      <w:r>
        <w:rPr>
          <w:rFonts w:eastAsia="Arial"/>
          <w:sz w:val="28"/>
          <w:szCs w:val="28"/>
        </w:rPr>
        <w:t xml:space="preserve"> поступают в бюджет города Серпухова. Учреждение не вправе осуществлять виды деятельности, непредусмотренные в настоящем Уставе.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 К приносящей доход деятельности относится: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2.6.1. Организация и проведение мероприятий, гастролей, творческих вечеров, спектаклей и других видов представлений с продажей населению и юридическим лицам билетов на указанные мероприятия.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2.6.2. Реализация входных билетов на мероприятия в другие учреждения культуры.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2.6.3. Осуществление концертной деятельности, подготовка спектаклей, </w:t>
      </w:r>
      <w:proofErr w:type="gramStart"/>
      <w:r>
        <w:rPr>
          <w:rFonts w:eastAsia="Arial"/>
          <w:sz w:val="28"/>
          <w:szCs w:val="28"/>
        </w:rPr>
        <w:t>представлений  по</w:t>
      </w:r>
      <w:proofErr w:type="gramEnd"/>
      <w:r>
        <w:rPr>
          <w:rFonts w:eastAsia="Arial"/>
          <w:sz w:val="28"/>
          <w:szCs w:val="28"/>
        </w:rPr>
        <w:t xml:space="preserve"> договорам с юридическими и физическими лицами для показа на их собственных или арендованных сценических площадках, по телевидению, для трансляции по радио, для съемок на кино-, видео- и иные материальные носители.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2.6.4. Организация других мероприятий художественно-творческого характера, проводимых собственными силами и / или силами приглашенных коллективов, исполнителями.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2.6.5. Проведение стажировок ведущими мастерами и деятелями культуры и искусства.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2.6.6. Проведение творческих семинаров, создание экспериментальных творческих лабораторий, школ-студий, разрабатывающих новые формы в культурной и педагогических областях, кружков, секций, студий, творческих объединений.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2.6.7. Предоставление другим организациям по договорам с ними постановочных услуг, сценических средств для проведения мероприятий, концертов, а также изготовление по заказам и договорам с юридическими и физическими лицами спектаклей, концертов, представлений, мероприятий.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2.6.8. Предоставление сценических площадок для проведения гастрольных и выездных мероприятий другим организациям для осуществления совместных проектов и программ в соответствии с заключенными договорами.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2.6.9. Осуществление аудиозаписи, фото-, кино-, видеосъемок, тиражирование, прокат и их реализация, создание теле- и радиопрограмм.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2.6.10. Дизайнерская деятельность, включая проектирование, разработку, изготовление оригинал-макетов, афиш, буклетов, пригласительных билетов, брошюр и т.д.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2.6.11. Изготовление и продажа афиш, программ спектаклей, буклетов, календарей, значков и другой рекламной и сувенирной продукцией.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2.6.12. Оказание рекламных услуг.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2.6.13. Производство и реализация услуг в области общественного питания.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2.6.14. Оказание сопутствующих услуг посетителям Учреждения.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2.6.15. Разработка, производство и реализация программно-технических средств различного характера, сопровождения к ним.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2.6.16. Оказание консультационных, справочных, информационных, сервисных и посреднических услуг.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2.6.17. Организация фестивалей искусств, концертов, театров малых форм с привлечением гастрольно-концертных групп профессиональных, самодеятельных коллективов, встреч с представителями средств массовой информации.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2.6.18. Организация и проведение городских, областных, всероссийских и международных выставок.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2.6.19. Установка и эксплуатация театрально-зрелищных, досуговых, развлекательных, аттракционных и других объектов культурно-массового назначения.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2.6.20. Создание в установленном порядке физкультурно-оздоровительных и спортивно-массовых объектов.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2.6.21. Организация проката спортивного инвентаря.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2.6.21. Торговля покупными товарами и оборудованием.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2.6.22. Организация аттракционов с прирученными животными: катание на лошадях, пони, ослах, верблюдах, собаках.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2.6.23. Организация деятельности театров зверей, цирков шапито с участием животных.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2.6.24. Организация работы лекториев, кинолекториев, тематических праздников по профилю деятельности Учреждения.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2.6.25. Организация и проведение выставок книг, художественных произведений по тематике, произведений художников, мастеров декоративно-прикладного искусства, членов любительских клубов, студий и фотовыставок по профилю деятельности Учреждения.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2.6.26. Проведение праздников, ярмарок, аукционов, выставок-продаж, лотерей, конкурсов, презентаций, шоу-программ, передвижных зоопарков, художественных выставок, научно-просветительских и культурно-просветительских мероприятий.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2.6.27.Предоставление права на фото-, видео-, киносъемки.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2.6.28. Услуги по сервисному приему и обслуживанию посетителей, в том числе по временному хранению личных вещей (камеры хранения), организации специальных игровых центров для маленьких детей, пользование платными туалетами, автостоянкой и др.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2.6.29. Услуги по организации экспозиционно-выставочных, экскурсионно-лекционных, музейно-образовательных, туристских, концертно-зрелищных и других культурно-просветительских, рекреационных и досугово-развлекательных мероприятий.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2.6.30. Осуществление образовательной деятельности, не подлежащей лицензированию (в форме разовых лекций, семинаров и других видов обучения, не сопровождающихся итоговой аттестацией и выдачей документов об образовании и квалификации).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2.6.31. Организация проката кинофильмов.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2.6.32. Организация и осуществление проката, и платных услуг по прокату, ремонту, настройке культурного, спортивного, столового и другого инвентаря и оборудования.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2.6.33. Осуществление туристической и экскурсионной деятельности.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2.6.34. Осуществление комиссионной, оптовой, розничной торговли предметами народного потребления, художественного, декоративно-прикладного и технического творчества, цветочной продукцией, а также иной продукцией, сопутствующей выставочной деятельности, выставочным оборудованием.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2.6.35. Организация точек сувенирной, книжной торговли.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2.6.36. Оказание услуг по копированию, сканированию, </w:t>
      </w:r>
      <w:proofErr w:type="spellStart"/>
      <w:r>
        <w:rPr>
          <w:rFonts w:eastAsia="Arial"/>
          <w:sz w:val="28"/>
          <w:szCs w:val="28"/>
        </w:rPr>
        <w:t>ламинированию</w:t>
      </w:r>
      <w:proofErr w:type="spellEnd"/>
      <w:r>
        <w:rPr>
          <w:rFonts w:eastAsia="Arial"/>
          <w:sz w:val="28"/>
          <w:szCs w:val="28"/>
        </w:rPr>
        <w:t xml:space="preserve"> и брошюрованию.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2.6.37. Сдача металлолома после списания объектов основных и материальных средств.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2.6.38. Предоставление административно-хозяйственных услуг (услуги связи, охранных услуг, услуг по вывозу отходов и пр. услуг).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2.6.39. Предоставление других платных услуг, связанных со сферой культуры, отдыха и спорта.</w:t>
      </w:r>
    </w:p>
    <w:p w:rsidR="00AA6863" w:rsidRDefault="00AA6863" w:rsidP="00AA6863">
      <w:pPr>
        <w:pStyle w:val="a3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>2.7. Если для осуществления вида деятельности необходимо специальное разрешение (лицензия), Учреждение в установленном законодательством порядке обязано получить данное специальное разрешение (лицензию).</w:t>
      </w:r>
    </w:p>
    <w:p w:rsidR="00AA6863" w:rsidRDefault="00AA6863" w:rsidP="00AA686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3. Имущество Учреждения</w:t>
      </w:r>
    </w:p>
    <w:p w:rsidR="00AA6863" w:rsidRDefault="00AA6863" w:rsidP="00AA686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Имущество Учреждения находится в муниципальной собственности Учредителя, закрепляется за Учреждением на праве </w:t>
      </w:r>
      <w:proofErr w:type="spellStart"/>
      <w:r>
        <w:rPr>
          <w:sz w:val="28"/>
          <w:szCs w:val="28"/>
        </w:rPr>
        <w:t>опертивного</w:t>
      </w:r>
      <w:proofErr w:type="spellEnd"/>
      <w:r>
        <w:rPr>
          <w:sz w:val="28"/>
          <w:szCs w:val="28"/>
        </w:rPr>
        <w:t xml:space="preserve"> управления в соответствии с Гражданским кодексом РФ и отражается на его самостоятельном балансе.</w:t>
      </w:r>
    </w:p>
    <w:p w:rsidR="00AA6863" w:rsidRDefault="00AA6863" w:rsidP="00AA686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3.2. Учреждение, за которым имущество закреплено на праве оперативного управления, владеет, пользуется этим имуществом в пределах, установленных законом, в соответствии с целями своей деятельности, назначением этого имущества и, если иное не установлено законом, распоряжаются этим имуществом с согласия собственника этого имущества.</w:t>
      </w:r>
    </w:p>
    <w:p w:rsidR="00AA6863" w:rsidRDefault="00AA6863" w:rsidP="00AA686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Учредитель вправе изъять излишнее, неиспользуемое или используемое не по назначению имущество, закрепленное им за Учреждением либо приобретенное Учреждением за счет средств, выделенных ему Учредителем на приобретение этого имущества. </w:t>
      </w:r>
    </w:p>
    <w:p w:rsidR="00AA6863" w:rsidRDefault="00AA6863" w:rsidP="00AA686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3.4. Имуществом, изъятым у Учреждения, Учредитель этого имущества вправе распорядиться по своему усмотрению.</w:t>
      </w:r>
    </w:p>
    <w:p w:rsidR="00AA6863" w:rsidRDefault="00AA6863" w:rsidP="00AA686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3.5. Учреждение осуществляет операции с бюджетными средствами через лицевые счета, открытые ему в соответствии с Бюджетным кодексом Российской федерации.</w:t>
      </w:r>
    </w:p>
    <w:p w:rsidR="00AA6863" w:rsidRDefault="00AA6863" w:rsidP="00AA686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Земельный участок, необходимый для выполнения Учреждением своих уставных задач, предоставляется ему на праве постоянного (бессрочного) пользования. </w:t>
      </w:r>
    </w:p>
    <w:p w:rsidR="00AA6863" w:rsidRDefault="00AA6863" w:rsidP="00AA686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3.7. Источниками формирования имущества Учреждения в денежной или иной формах являются:</w:t>
      </w:r>
    </w:p>
    <w:p w:rsidR="00AA6863" w:rsidRDefault="00AA6863" w:rsidP="00AA686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имущество, закрепленное на праве оперативного управления;</w:t>
      </w:r>
    </w:p>
    <w:p w:rsidR="00AA6863" w:rsidRDefault="00AA6863" w:rsidP="00AA686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средства, выделяемые из муниципального бюджета согласно утвержденной Учредителем бюджетной сметы;</w:t>
      </w:r>
    </w:p>
    <w:p w:rsidR="00AA6863" w:rsidRDefault="00AA6863" w:rsidP="00AA686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добровольные имущественные взносы и пожертвования;</w:t>
      </w:r>
    </w:p>
    <w:p w:rsidR="00AA6863" w:rsidRDefault="00AA6863" w:rsidP="00AA686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другие, незапрещенные законом поступления.</w:t>
      </w:r>
    </w:p>
    <w:p w:rsidR="00AA6863" w:rsidRDefault="00AA6863" w:rsidP="00AA686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3.8. Финансовое обеспечение деятельности Учреждения осуществляется за счет средств бюджета города Серпухова и на основании бюджетной сметы.</w:t>
      </w:r>
    </w:p>
    <w:p w:rsidR="00AA6863" w:rsidRDefault="00AA6863" w:rsidP="00AA686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3.9. Учреждение осуществляет операции с бюджетными средствами через лицевые счета, открытые ему в соответствии с Бюджетным кодексом РФ.</w:t>
      </w:r>
    </w:p>
    <w:p w:rsidR="00AA6863" w:rsidRDefault="00AA6863" w:rsidP="00AA686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3.10. Заключение и оплата Учреждением муниципальных контрактов, иных договоров, подлежащих исполнению за счет бюджетных средств, производятся от имени муниципального образования «Город Серпухов Московской области» в пределах, доведенных Учреждению лимитов бюджетных обязательств, если иное не установлено Бюджетным кодексом РФ, и с учетом принятых и неисполненных обязательств.</w:t>
      </w:r>
    </w:p>
    <w:p w:rsidR="00AA6863" w:rsidRDefault="00AA6863" w:rsidP="00AA686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3.11. В случае уменьшения Учреждению как получателю бюджетных средств главным распорядителем бюджетных средств ранее доведенных лимитов бюджетных обязательств, приводящего к невозможности исполнения Учреждением бюджетных обязательств, вытекающих из заключенных им государственных (муниципальных) контрактов, иных договоров, Учреждение должно обеспечить согласование в соответствии с законодательством Российской Федерации о размещении заказов для государственных и муниципальных нужд новых условий по цене и (или) количеству (объемам) товаров (работ, услуг) государственных (муниципальных) контрактов, иных договоров.</w:t>
      </w:r>
    </w:p>
    <w:p w:rsidR="00AA6863" w:rsidRDefault="00AA6863" w:rsidP="00AA686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3.12. Учреждение не имеет право предоставлять и получать кредиты (займы), приобретать ценные бумаги. Субсидии и бюджетные кредиты Учреждению не предоставляются.</w:t>
      </w:r>
    </w:p>
    <w:p w:rsidR="00AA6863" w:rsidRDefault="00AA6863" w:rsidP="00AA6863">
      <w:pPr>
        <w:spacing w:line="1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Организация деятельности Учреждения</w:t>
      </w:r>
    </w:p>
    <w:p w:rsidR="00AA6863" w:rsidRDefault="00AA6863" w:rsidP="00AA6863">
      <w:pPr>
        <w:spacing w:line="100" w:lineRule="atLeast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Учреждение самостоятельно в подборе и расстановке кадров, научной, финансовой, хозяйственной и иной деятельности в пределах, установленных законодательством Российской Федерации и настоящим Уставом.</w:t>
      </w:r>
      <w:r>
        <w:rPr>
          <w:rFonts w:ascii="Times New Roman" w:eastAsia="Arial" w:hAnsi="Times New Roman"/>
          <w:sz w:val="28"/>
          <w:szCs w:val="28"/>
        </w:rPr>
        <w:t xml:space="preserve"> 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К компетенции Учреждения относятся: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ind w:left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материально-техническое обеспечение</w:t>
      </w:r>
      <w:r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оборудование помещений в соответствии с государственными и </w:t>
      </w:r>
      <w:proofErr w:type="gramStart"/>
      <w:r>
        <w:rPr>
          <w:rFonts w:ascii="Times New Roman" w:hAnsi="Times New Roman"/>
          <w:sz w:val="28"/>
          <w:szCs w:val="28"/>
        </w:rPr>
        <w:t>местными нормами</w:t>
      </w:r>
      <w:proofErr w:type="gramEnd"/>
      <w:r>
        <w:rPr>
          <w:rFonts w:ascii="Times New Roman" w:hAnsi="Times New Roman"/>
          <w:sz w:val="28"/>
          <w:szCs w:val="28"/>
        </w:rPr>
        <w:t xml:space="preserve"> и требованиями, осуществляемыми в пределах собственных финансовых средств;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ind w:left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привлечение для осуществления деятельности, предусмотренной Уставом Учреждения, дополнительных источников финансовых и материальных средств;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ind w:left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подбор, прием на работу и расстановка кадров, ответственность за уровень их квалификации;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ind w:left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установление структуры управления деятельностью Учреждения, штатного расписания, распределение должностных обязанностей;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ind w:left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установление заработной платы работников Учреждения, в том числе надбавок и доплат к должностным окладам, порядка и размеров их премирования;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ind w:left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разработка и принятие Устава для внесения его на утверждение Учредителю;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ind w:left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разработка и принятие правил внутреннего распорядка, иных локальных актов Учреждения;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ind w:left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координация  деятельности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общественных (в том числе детских и молодежных) организаций (объединений), не запрещенных законом;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ind w:left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создания и ведения официального сайта в сети Интернет;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ind w:left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осуществление иной деятельности, не запрещенной законодательством Российской Федерации и предусмотренной уставом Учреждения.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4.3. Учреждение несет в установленном законодательством Российской Федерации порядке ответственность за: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ind w:left="720"/>
        <w:jc w:val="both"/>
        <w:outlineLvl w:val="1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 невыполнение функций, отнесенных к его компетенции;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ind w:left="720"/>
        <w:jc w:val="both"/>
        <w:outlineLvl w:val="1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 представление соответствующим органам финансовой и статистической отчетности в порядке, установленном законодательством.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ind w:left="720"/>
        <w:jc w:val="both"/>
        <w:outlineLvl w:val="1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 иные действия, предусмотренные законодательством Российской Федерации.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Учреждение обеспечивает открытость и доступность следующей информации: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ind w:left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сведений о дате создания, о структуре Учреждения, о поступлении и расходовании финансовых и материальных средств по итогам финансового года;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ind w:left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утвержденных в установленном порядке плана финансово-хозяйственной деятельности или бюджетной сметы;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ind w:left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порядке оказания платных услуг.</w:t>
      </w:r>
    </w:p>
    <w:p w:rsidR="00AA6863" w:rsidRDefault="00AA6863" w:rsidP="00AA686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4.5. Учреждение обязано:</w:t>
      </w:r>
    </w:p>
    <w:p w:rsidR="00AA6863" w:rsidRDefault="00AA6863" w:rsidP="00AA686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4.5.1. Использовать закрепленное за ним имущество по назначению и в соответствии со своими целями и предметом деятельности;</w:t>
      </w:r>
    </w:p>
    <w:p w:rsidR="00AA6863" w:rsidRDefault="00AA6863" w:rsidP="00AA686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4.5.2. Не допускать ухудшения </w:t>
      </w:r>
      <w:proofErr w:type="gramStart"/>
      <w:r>
        <w:rPr>
          <w:sz w:val="28"/>
          <w:szCs w:val="28"/>
        </w:rPr>
        <w:t>технического состояния</w:t>
      </w:r>
      <w:proofErr w:type="gramEnd"/>
      <w:r>
        <w:rPr>
          <w:sz w:val="28"/>
          <w:szCs w:val="28"/>
        </w:rPr>
        <w:t xml:space="preserve"> закрепленного за ним муниципального имущества, за исключением случаев, связанных с нормальным износом этого имущества в процессе эксплуатации;</w:t>
      </w:r>
    </w:p>
    <w:p w:rsidR="00AA6863" w:rsidRDefault="00AA6863" w:rsidP="00AA686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4.5.3. Осуществлять за счет средств, выделенных Учредителем на капитальный и текущий ремонт муниципального имущества, переданного Учреждению на праве оперативного управления.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5. Управление Учреждением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Управление </w:t>
      </w:r>
      <w:proofErr w:type="gramStart"/>
      <w:r>
        <w:rPr>
          <w:rFonts w:ascii="Times New Roman" w:hAnsi="Times New Roman"/>
          <w:sz w:val="28"/>
          <w:szCs w:val="28"/>
        </w:rPr>
        <w:t>Учреждением  осуществляется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 и настоящим Уставом.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К исключительной компетенции Учредителя относится: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утверждение Устава Учреждения, изменений, вносимых в Устав;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определение приоритетных направлений деятельности Учреждения;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принятие решений о реорганизации или ликвидации Учреждения;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-согласование штатного расписания Учреждения;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решение иных вопросов, отнесенных законодательством и настоящим Уставом к компетенции Учредителя.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всем вопросам </w:t>
      </w:r>
      <w:proofErr w:type="gramStart"/>
      <w:r>
        <w:rPr>
          <w:rFonts w:ascii="Times New Roman" w:hAnsi="Times New Roman"/>
          <w:sz w:val="28"/>
          <w:szCs w:val="28"/>
        </w:rPr>
        <w:t xml:space="preserve">деятельности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Учреждения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директор подчиняется Управлению по культуре, спорту и работе с молодежью Администрации города Серпухова.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Управление Учреждением осуществляется на принципах единоначалия и самоуправления. Формами самоуправления является общее собрание. Порядок выборов </w:t>
      </w:r>
      <w:proofErr w:type="gramStart"/>
      <w:r>
        <w:rPr>
          <w:rFonts w:ascii="Times New Roman" w:hAnsi="Times New Roman"/>
          <w:sz w:val="28"/>
          <w:szCs w:val="28"/>
        </w:rPr>
        <w:t>органов самоуправления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 их компетенция определяется настоящим Уставом.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Высшим органом самоуправления Учреждения является общее собрание всех членов коллектива. Общее собрание трудового коллектива Учреждения имеет право на: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принятие Правил внутреннего трудового распорядка Учреждения;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образование представительного органа работников для ведения коллективных переговоров с администрацией Учреждения </w:t>
      </w:r>
      <w:proofErr w:type="gramStart"/>
      <w:r>
        <w:rPr>
          <w:rFonts w:ascii="Times New Roman" w:hAnsi="Times New Roman"/>
          <w:sz w:val="28"/>
          <w:szCs w:val="28"/>
        </w:rPr>
        <w:t>по  вопросам</w:t>
      </w:r>
      <w:proofErr w:type="gramEnd"/>
      <w:r>
        <w:rPr>
          <w:rFonts w:ascii="Times New Roman" w:hAnsi="Times New Roman"/>
          <w:sz w:val="28"/>
          <w:szCs w:val="28"/>
        </w:rPr>
        <w:t xml:space="preserve"> заключения, изменения, дополнения коллективного договора и контроля за его выполнением;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принятие коллективного договора;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определение численности и сроков полномочий комиссии по трудовым спорам Учреждения, избрание его членов;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выдвижение коллективных требований работников Учреждения и избрание полномочных представителей для участия в разрешении коллективного трудового спора;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избрание представителей в Управляющий совет Учреждения.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Общее собрание трудового коллектива Учреждения созывается по мере необходимости, но не реже 1 раза в год. Решение общего собрания трудового коллектива Учреждения принимаются открытым голосованием и являются правомочными, если на его заседании присутствовало не менее двух третей состава и за них проголосовало простое большинство присутствующих. Решение общего собрания трудового коллектива Учреждения являются обязательными для всех работников, реализуются приказами Директора в пределах его компетенции.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Непосредственное управление Учреждением осуществляет прошедший соответствующую аттестацию директор, который назначается и освобождается от должности Учредителем.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5.6. </w:t>
      </w:r>
      <w:proofErr w:type="gramStart"/>
      <w:r>
        <w:rPr>
          <w:rFonts w:ascii="Times New Roman" w:hAnsi="Times New Roman"/>
          <w:sz w:val="28"/>
          <w:szCs w:val="28"/>
        </w:rPr>
        <w:t xml:space="preserve">Директор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Учреждения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осуществляет текущее руководство деятельностью Учреждения;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представляет Учреждение во взаимоотношениях с федеральными органами государственной власти, органами государственной власти Московской области, иными государственными органами, органами местного самоуправления, должностными лицами, общественными объединениями, иными организациями и гражданами;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без доверенности выступает в гражданском обороте от имени Учреждения как юридического лица, в том числе подписывает договоры, доверенности, платежные и иные документы;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имени Учреждения распоряжается бюджетными средствами в соответствии с доведенными лимитами бюджетных обязательств и бюджетными ассигнованиями;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имени Учреждения подписывает исковые заявления, заявления, жалобы и иные обращения, направляемые в суды, в том числе к мировым судьям, арбитражные и третейские суды;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представляет Главе города Администрации города Серпухова предложения о внесении изменений в Устав Учреждения;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установленном порядке назначает на должность и освобождает от должности работников Учреждения;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решает в отношении назначаемых им работников Учреждения в соответствии с трудовым законодательством вопросы, связанные с работой в Учреждении, в том числе: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заключает и прекращает трудовые договоры с работниками Учреждения;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утверждает должностные инструкции работников Учреждения;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применяет поощрения за труд, применяет и снимает дисциплинарные взыскания в отношении работников Учреждения;</w:t>
      </w:r>
    </w:p>
    <w:p w:rsidR="00AA6863" w:rsidRDefault="00AA6863" w:rsidP="00AA6863">
      <w:pPr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Учреждения утверждает: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структуру Учреждения;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штатное расписание Учреждения – в пределах фонда оплаты труда </w:t>
      </w:r>
      <w:proofErr w:type="gramStart"/>
      <w:r>
        <w:rPr>
          <w:rFonts w:ascii="Times New Roman" w:hAnsi="Times New Roman"/>
          <w:sz w:val="28"/>
          <w:szCs w:val="28"/>
        </w:rPr>
        <w:t>работников  Учреждения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годовой план деятельности Учреждения;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дает поручения и указания работникам Учреждения;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подписывает служебные документы Учреждения, визирует служебные документы, поступившие в Учреждение;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осуществляет контроль за исполнением работниками Учреждения их должностных обязанностей, а также собственных поручений и указаний;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издает приказы по вопросам организации деятельности Учреждения;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осуществляет иные полномочия в целях организации деятельности Учреждения за исключением полномочий, отнесенных к компетенции Управления по культуре, спорту и работе с молодежью Администрации города Серпухова.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5.7. Директор </w:t>
      </w:r>
      <w:proofErr w:type="gramStart"/>
      <w:r>
        <w:rPr>
          <w:rFonts w:ascii="Times New Roman" w:hAnsi="Times New Roman"/>
          <w:sz w:val="28"/>
          <w:szCs w:val="28"/>
        </w:rPr>
        <w:t xml:space="preserve">Учреждения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несет</w:t>
      </w:r>
      <w:proofErr w:type="gramEnd"/>
      <w:r>
        <w:rPr>
          <w:rFonts w:ascii="Times New Roman" w:hAnsi="Times New Roman"/>
          <w:sz w:val="28"/>
          <w:szCs w:val="28"/>
        </w:rPr>
        <w:t xml:space="preserve"> персональную ответственность за: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нецелевое использование бюджетных средств, принятие бюджетных обязательств сверх доведенных до него лимитов бюджетных обязательств, иное нарушение бюджетного законодательства Российской Федерации;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неэффективное или нецелевое использование имущества Учреждения, иное нарушение порядка владения, пользования и распоряжения им;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ненадлежащее функционирование Учреждения, в том числе неисполнение обязанностей Учреждения;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 несоблюдение установленных ограничений по ознакомлению со сведениями, составляющими государственную тайну;</w:t>
      </w:r>
    </w:p>
    <w:p w:rsidR="00AA6863" w:rsidRDefault="00AA6863" w:rsidP="00AA6863">
      <w:pPr>
        <w:spacing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неправомерность </w:t>
      </w:r>
      <w:proofErr w:type="gramStart"/>
      <w:r>
        <w:rPr>
          <w:rFonts w:ascii="Times New Roman" w:hAnsi="Times New Roman"/>
          <w:sz w:val="28"/>
          <w:szCs w:val="28"/>
        </w:rPr>
        <w:t xml:space="preserve">данных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директором</w:t>
      </w:r>
      <w:proofErr w:type="gramEnd"/>
      <w:r>
        <w:rPr>
          <w:rFonts w:ascii="Times New Roman" w:hAnsi="Times New Roman"/>
          <w:sz w:val="28"/>
          <w:szCs w:val="28"/>
        </w:rPr>
        <w:t xml:space="preserve"> поручений и указаний.</w:t>
      </w:r>
    </w:p>
    <w:p w:rsidR="00AA6863" w:rsidRDefault="00AA6863" w:rsidP="00AA6863">
      <w:pPr>
        <w:spacing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Трудовые отношения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Отношения работника и Учреждения, возникшие на основе трудового </w:t>
      </w:r>
      <w:proofErr w:type="gramStart"/>
      <w:r>
        <w:rPr>
          <w:rFonts w:ascii="Times New Roman" w:hAnsi="Times New Roman"/>
          <w:sz w:val="28"/>
          <w:szCs w:val="28"/>
        </w:rPr>
        <w:t>договора,  регулируются</w:t>
      </w:r>
      <w:proofErr w:type="gramEnd"/>
      <w:r>
        <w:rPr>
          <w:rFonts w:ascii="Times New Roman" w:hAnsi="Times New Roman"/>
          <w:sz w:val="28"/>
          <w:szCs w:val="28"/>
        </w:rPr>
        <w:t xml:space="preserve"> законодательством российской Федерации о труде.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 </w:t>
      </w:r>
      <w:proofErr w:type="gramStart"/>
      <w:r>
        <w:rPr>
          <w:rFonts w:ascii="Times New Roman" w:hAnsi="Times New Roman"/>
          <w:sz w:val="28"/>
          <w:szCs w:val="28"/>
        </w:rPr>
        <w:t>Работники  несут</w:t>
      </w:r>
      <w:proofErr w:type="gramEnd"/>
      <w:r>
        <w:rPr>
          <w:rFonts w:ascii="Times New Roman" w:hAnsi="Times New Roman"/>
          <w:sz w:val="28"/>
          <w:szCs w:val="28"/>
        </w:rPr>
        <w:t xml:space="preserve"> ответственность перед Учреждением за ущерб, причиненный ему в результате неисполнения или недобросовестного исполнения ими своих обязанностей, определенных должностной инструкцией и условиями трудового договора.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 Работникам Учреждения гарантируется заработная плата не ниже минимальной, установленной законодательством Российской Федерации и меры социальной защиты.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6.4. Форма, система и размер оплаты труда работникам Учреждения устанавливается в соответствии с действующим законодательством, муниципальными правовыми актами органов местного самоуправления </w:t>
      </w:r>
      <w:proofErr w:type="gramStart"/>
      <w:r>
        <w:rPr>
          <w:rFonts w:ascii="Times New Roman" w:hAnsi="Times New Roman"/>
          <w:sz w:val="28"/>
          <w:szCs w:val="28"/>
        </w:rPr>
        <w:t>города  Серпухова</w:t>
      </w:r>
      <w:proofErr w:type="gramEnd"/>
      <w:r>
        <w:rPr>
          <w:rFonts w:ascii="Times New Roman" w:hAnsi="Times New Roman"/>
          <w:sz w:val="28"/>
          <w:szCs w:val="28"/>
        </w:rPr>
        <w:t>, утвержденной сметой, штатным расписанием, приказами директора Учреждения.</w:t>
      </w:r>
    </w:p>
    <w:p w:rsidR="00AA6863" w:rsidRDefault="00AA6863" w:rsidP="00AA6863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AA6863" w:rsidRDefault="00AA6863" w:rsidP="00AA6863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Реорганизация и ликвидация Учреждения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 </w:t>
      </w:r>
      <w:proofErr w:type="gramStart"/>
      <w:r>
        <w:rPr>
          <w:rFonts w:ascii="Times New Roman" w:hAnsi="Times New Roman"/>
          <w:sz w:val="28"/>
          <w:szCs w:val="28"/>
        </w:rPr>
        <w:t>Реорганизация  и</w:t>
      </w:r>
      <w:proofErr w:type="gramEnd"/>
      <w:r>
        <w:rPr>
          <w:rFonts w:ascii="Times New Roman" w:hAnsi="Times New Roman"/>
          <w:sz w:val="28"/>
          <w:szCs w:val="28"/>
        </w:rPr>
        <w:t xml:space="preserve"> ликвидация Учреждения осуществляются в случаях и порядке, предусмотренных законодательством Российской Федерации. Принятие решения о реорганизации и проведение реорганизации осуществляется в порядке, предусмотренном Учредителем.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 Изменение типа существующего Учреждения не является его реорганизацией. При изменении типа существующего Учреждения в его Устав вносятся соответствующие изменения.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 При реорганизации или ликвидации Учреждения все служебные документы (управленческие, финансово-хозяйственные, по личному составу и др.) передаются в установленном порядке правопреемнику Учреждения (при реорганизации) или в архив (при ликвидации).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7.4. При реорганизации и ликвидации Учреждения кредитор не вправе требовать досрочного исполнения соответствующего обязательства, а также </w:t>
      </w:r>
      <w:proofErr w:type="gramStart"/>
      <w:r>
        <w:rPr>
          <w:rFonts w:ascii="Times New Roman" w:hAnsi="Times New Roman"/>
          <w:sz w:val="28"/>
          <w:szCs w:val="28"/>
        </w:rPr>
        <w:t>прекращения обязательства и возмещения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связанных с этим убытков.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7.5. Имущество ликвидируемого Учреждения передается собственнику имущества.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7.6. Учреждение не может быть перепрофилировано и использоваться в других целях, кроме как культурно-</w:t>
      </w:r>
      <w:proofErr w:type="gramStart"/>
      <w:r>
        <w:rPr>
          <w:rFonts w:ascii="Times New Roman" w:hAnsi="Times New Roman"/>
          <w:sz w:val="28"/>
          <w:szCs w:val="28"/>
        </w:rPr>
        <w:t>досуговая  деятельность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A6863" w:rsidRDefault="00AA6863" w:rsidP="00AA68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7.7. Сведения, составляющие государственную тайну, при ликвидации Учреждения подлежат защите в порядке, установленном законодательством о государственной тайне.</w:t>
      </w:r>
    </w:p>
    <w:p w:rsidR="00AA6863" w:rsidRDefault="00AA6863" w:rsidP="00AA686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Порядок внесения изменений в Устав</w:t>
      </w:r>
    </w:p>
    <w:p w:rsidR="00AA6863" w:rsidRDefault="00AA6863" w:rsidP="00AA68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 Изменения и дополнения в Устав Учреждения вносятся в порядке, установленном Учредителем.</w:t>
      </w:r>
    </w:p>
    <w:p w:rsidR="00AA6863" w:rsidRDefault="00AA6863" w:rsidP="00AA68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Изменения в Устав Учреждения вступают в силу с момента их государственной регистрации.</w:t>
      </w:r>
    </w:p>
    <w:p w:rsidR="00AA6863" w:rsidRDefault="00AA6863" w:rsidP="00AA686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Перечень документов, регламентирующие деятельность Учреждения</w:t>
      </w:r>
    </w:p>
    <w:p w:rsidR="00AA6863" w:rsidRDefault="00AA6863" w:rsidP="00AA68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9.1. Для обеспечения уставной деятельности Учреждение имеет право принимать следующие нормативные локальные акты, регламентирующие ее деятельность:</w:t>
      </w:r>
    </w:p>
    <w:p w:rsidR="00AA6863" w:rsidRDefault="00AA6863" w:rsidP="00AA68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приказы директора;</w:t>
      </w:r>
    </w:p>
    <w:p w:rsidR="00AA6863" w:rsidRDefault="00AA6863" w:rsidP="00AA68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правила внутреннего распорядка;</w:t>
      </w:r>
    </w:p>
    <w:p w:rsidR="00AA6863" w:rsidRDefault="00AA6863" w:rsidP="00AA68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положение о премировании;</w:t>
      </w:r>
    </w:p>
    <w:p w:rsidR="00AA6863" w:rsidRDefault="00AA6863" w:rsidP="00AA68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положение об организации платных услуг;</w:t>
      </w:r>
    </w:p>
    <w:p w:rsidR="00AA6863" w:rsidRDefault="00AA6863" w:rsidP="00AA68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положение об оплате труда работников Учреждения;</w:t>
      </w:r>
    </w:p>
    <w:p w:rsidR="00AA6863" w:rsidRDefault="00AA6863" w:rsidP="00AA68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должностные инструкции работников Учреждения.</w:t>
      </w:r>
    </w:p>
    <w:p w:rsidR="00AA6863" w:rsidRDefault="00AA6863" w:rsidP="00AA68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9.2. Локальные акты (приказы, распоряжения и т.д.), издаваемые руководителем Учреждения, не должны противоречить существующему законодательству Российской Федерации и Московской области, правовым актам органов местного самоуправления города Серпухов и настоящему Уставу.</w:t>
      </w:r>
    </w:p>
    <w:p w:rsidR="00AA6863" w:rsidRDefault="00AA6863" w:rsidP="00AA6863"/>
    <w:p w:rsidR="00162AFE" w:rsidRDefault="00162AFE"/>
    <w:sectPr w:rsidR="00162AFE" w:rsidSect="00AA686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392"/>
    <w:rsid w:val="00041392"/>
    <w:rsid w:val="00162AFE"/>
    <w:rsid w:val="00AA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83A9B-78B6-4FBC-A519-B7EA3ADBF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86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A68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AA6863"/>
    <w:pPr>
      <w:spacing w:after="0" w:line="240" w:lineRule="auto"/>
      <w:ind w:left="720"/>
      <w:jc w:val="both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AA686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4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4012</Words>
  <Characters>22869</Characters>
  <Application>Microsoft Office Word</Application>
  <DocSecurity>0</DocSecurity>
  <Lines>190</Lines>
  <Paragraphs>53</Paragraphs>
  <ScaleCrop>false</ScaleCrop>
  <Company/>
  <LinksUpToDate>false</LinksUpToDate>
  <CharactersWithSpaces>26828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</dc:creator>
  <cp:keywords/>
  <dc:description/>
  <cp:lastModifiedBy>cm</cp:lastModifiedBy>
  <cp:revision>3</cp:revision>
  <dcterms:created xsi:type="dcterms:W3CDTF">2017-09-20T15:15:00Z</dcterms:created>
  <dcterms:modified xsi:type="dcterms:W3CDTF">2017-09-20T15:15:00Z</dcterms:modified>
</cp:coreProperties>
</file>